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4DDA7" w14:textId="77777777" w:rsidR="00827745" w:rsidRPr="006325F0" w:rsidRDefault="00827745" w:rsidP="00827745">
      <w:pPr>
        <w:spacing w:after="0" w:line="240" w:lineRule="auto"/>
        <w:jc w:val="center"/>
        <w:rPr>
          <w:rFonts w:ascii="Times New Roman" w:hAnsi="Times New Roman" w:cs="Times New Roman"/>
          <w:b/>
          <w:bCs/>
          <w:sz w:val="36"/>
          <w:szCs w:val="36"/>
        </w:rPr>
      </w:pPr>
      <w:r w:rsidRPr="006325F0">
        <w:rPr>
          <w:rFonts w:ascii="Times New Roman" w:hAnsi="Times New Roman" w:cs="Times New Roman"/>
          <w:b/>
          <w:bCs/>
          <w:sz w:val="36"/>
          <w:szCs w:val="36"/>
        </w:rPr>
        <w:t>COLLEGE OF ENGINEERING, THALASSERY</w:t>
      </w:r>
    </w:p>
    <w:p w14:paraId="00682205" w14:textId="77777777" w:rsidR="00827745" w:rsidRDefault="00827745" w:rsidP="00827745">
      <w:pPr>
        <w:spacing w:after="0" w:line="240" w:lineRule="auto"/>
        <w:jc w:val="center"/>
        <w:rPr>
          <w:rFonts w:ascii="Times New Roman" w:hAnsi="Times New Roman"/>
          <w:b/>
          <w:bCs/>
          <w:sz w:val="24"/>
          <w:szCs w:val="24"/>
        </w:rPr>
      </w:pPr>
      <w:r w:rsidRPr="006D7F6A">
        <w:rPr>
          <w:rFonts w:ascii="Times New Roman" w:hAnsi="Times New Roman"/>
          <w:b/>
          <w:bCs/>
          <w:i/>
          <w:iCs/>
          <w:sz w:val="20"/>
          <w:szCs w:val="20"/>
        </w:rPr>
        <w:t xml:space="preserve">(Under the </w:t>
      </w:r>
      <w:r w:rsidRPr="006D7F6A">
        <w:rPr>
          <w:rFonts w:ascii="Times New Roman" w:hAnsi="Times New Roman"/>
          <w:i/>
          <w:iCs/>
          <w:sz w:val="20"/>
          <w:szCs w:val="20"/>
        </w:rPr>
        <w:t>C</w:t>
      </w:r>
      <w:r w:rsidRPr="006D7F6A">
        <w:rPr>
          <w:rFonts w:ascii="Times New Roman" w:hAnsi="Times New Roman"/>
          <w:b/>
          <w:bCs/>
          <w:i/>
          <w:iCs/>
          <w:sz w:val="20"/>
          <w:szCs w:val="20"/>
        </w:rPr>
        <w:t xml:space="preserve">o-operative </w:t>
      </w:r>
      <w:r w:rsidRPr="006D7F6A">
        <w:rPr>
          <w:rFonts w:ascii="Times New Roman" w:hAnsi="Times New Roman"/>
          <w:i/>
          <w:iCs/>
          <w:sz w:val="20"/>
          <w:szCs w:val="20"/>
        </w:rPr>
        <w:t>A</w:t>
      </w:r>
      <w:r w:rsidRPr="006D7F6A">
        <w:rPr>
          <w:rFonts w:ascii="Times New Roman" w:hAnsi="Times New Roman"/>
          <w:b/>
          <w:bCs/>
          <w:i/>
          <w:iCs/>
          <w:sz w:val="20"/>
          <w:szCs w:val="20"/>
        </w:rPr>
        <w:t xml:space="preserve">cademy of </w:t>
      </w:r>
      <w:r w:rsidRPr="006D7F6A">
        <w:rPr>
          <w:rFonts w:ascii="Times New Roman" w:hAnsi="Times New Roman"/>
          <w:i/>
          <w:iCs/>
          <w:sz w:val="20"/>
          <w:szCs w:val="20"/>
        </w:rPr>
        <w:t>P</w:t>
      </w:r>
      <w:r w:rsidRPr="006D7F6A">
        <w:rPr>
          <w:rFonts w:ascii="Times New Roman" w:hAnsi="Times New Roman"/>
          <w:b/>
          <w:bCs/>
          <w:i/>
          <w:iCs/>
          <w:sz w:val="20"/>
          <w:szCs w:val="20"/>
        </w:rPr>
        <w:t xml:space="preserve">rofessional </w:t>
      </w:r>
      <w:r w:rsidRPr="006D7F6A">
        <w:rPr>
          <w:rFonts w:ascii="Times New Roman" w:hAnsi="Times New Roman"/>
          <w:i/>
          <w:iCs/>
          <w:sz w:val="20"/>
          <w:szCs w:val="20"/>
        </w:rPr>
        <w:t>E</w:t>
      </w:r>
      <w:r w:rsidRPr="006D7F6A">
        <w:rPr>
          <w:rFonts w:ascii="Times New Roman" w:hAnsi="Times New Roman"/>
          <w:b/>
          <w:bCs/>
          <w:i/>
          <w:iCs/>
          <w:sz w:val="20"/>
          <w:szCs w:val="20"/>
        </w:rPr>
        <w:t xml:space="preserve">ducation   Est. by Govt. of </w:t>
      </w:r>
      <w:proofErr w:type="gramStart"/>
      <w:r w:rsidRPr="006D7F6A">
        <w:rPr>
          <w:rFonts w:ascii="Times New Roman" w:hAnsi="Times New Roman"/>
          <w:b/>
          <w:bCs/>
          <w:i/>
          <w:iCs/>
          <w:sz w:val="20"/>
          <w:szCs w:val="20"/>
        </w:rPr>
        <w:t xml:space="preserve">Kerala) </w:t>
      </w:r>
      <w:r>
        <w:rPr>
          <w:rFonts w:ascii="Times New Roman" w:hAnsi="Times New Roman"/>
          <w:b/>
          <w:bCs/>
          <w:i/>
          <w:iCs/>
        </w:rPr>
        <w:t xml:space="preserve">  </w:t>
      </w:r>
      <w:proofErr w:type="gramEnd"/>
      <w:r>
        <w:rPr>
          <w:rFonts w:ascii="Times New Roman" w:hAnsi="Times New Roman"/>
          <w:b/>
          <w:bCs/>
          <w:i/>
          <w:iCs/>
        </w:rPr>
        <w:t xml:space="preserve">         </w:t>
      </w:r>
      <w:r>
        <w:rPr>
          <w:rFonts w:ascii="Times New Roman" w:hAnsi="Times New Roman"/>
          <w:b/>
          <w:bCs/>
          <w:sz w:val="24"/>
          <w:szCs w:val="24"/>
        </w:rPr>
        <w:t>ERANHOLI (PO), THALASSERY – 670107, KANNUR-DIST, KERALA</w:t>
      </w:r>
    </w:p>
    <w:p w14:paraId="35EDBED5" w14:textId="77777777" w:rsidR="00827745" w:rsidRDefault="00827745" w:rsidP="00827745">
      <w:pPr>
        <w:spacing w:after="0" w:line="240" w:lineRule="auto"/>
        <w:jc w:val="center"/>
        <w:rPr>
          <w:rFonts w:ascii="Times New Roman" w:hAnsi="Times New Roman"/>
          <w:b/>
          <w:bCs/>
          <w:sz w:val="24"/>
          <w:szCs w:val="24"/>
        </w:rPr>
      </w:pPr>
    </w:p>
    <w:p w14:paraId="7CBEC0E0" w14:textId="13F83876" w:rsidR="00827745" w:rsidRDefault="00827745" w:rsidP="00827745">
      <w:pPr>
        <w:spacing w:after="0" w:line="240" w:lineRule="auto"/>
        <w:rPr>
          <w:rFonts w:ascii="Times New Roman" w:hAnsi="Times New Roman" w:cs="Times New Roman"/>
        </w:rPr>
      </w:pPr>
      <w:r w:rsidRPr="00325992">
        <w:rPr>
          <w:rFonts w:ascii="Times New Roman" w:hAnsi="Times New Roman" w:cs="Times New Roman"/>
          <w:b/>
        </w:rPr>
        <w:t>No.</w:t>
      </w:r>
      <w:r>
        <w:rPr>
          <w:rFonts w:ascii="Times New Roman" w:hAnsi="Times New Roman" w:cs="Times New Roman"/>
        </w:rPr>
        <w:t xml:space="preserve"> D- </w:t>
      </w:r>
      <w:r w:rsidR="003D13F6">
        <w:rPr>
          <w:rFonts w:ascii="Times New Roman" w:hAnsi="Times New Roman" w:cs="Times New Roman"/>
        </w:rPr>
        <w:t>7</w:t>
      </w:r>
      <w:r w:rsidR="00285DF1">
        <w:rPr>
          <w:rFonts w:ascii="Times New Roman" w:hAnsi="Times New Roman" w:cs="Times New Roman"/>
        </w:rPr>
        <w:t>01</w:t>
      </w:r>
      <w:r>
        <w:rPr>
          <w:rFonts w:ascii="Times New Roman" w:hAnsi="Times New Roman" w:cs="Times New Roman"/>
        </w:rPr>
        <w:t xml:space="preserve">/2025/CET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325992">
        <w:rPr>
          <w:rFonts w:ascii="Times New Roman" w:hAnsi="Times New Roman" w:cs="Times New Roman"/>
          <w:b/>
        </w:rPr>
        <w:t>Dated:</w:t>
      </w:r>
      <w:r>
        <w:rPr>
          <w:rFonts w:ascii="Times New Roman" w:hAnsi="Times New Roman" w:cs="Times New Roman"/>
        </w:rPr>
        <w:t xml:space="preserve"> </w:t>
      </w:r>
      <w:r w:rsidR="003D13F6">
        <w:rPr>
          <w:rFonts w:ascii="Times New Roman" w:hAnsi="Times New Roman" w:cs="Times New Roman"/>
        </w:rPr>
        <w:t>1</w:t>
      </w:r>
      <w:r w:rsidR="002C4D3D">
        <w:rPr>
          <w:rFonts w:ascii="Times New Roman" w:hAnsi="Times New Roman" w:cs="Times New Roman"/>
        </w:rPr>
        <w:t>1</w:t>
      </w:r>
      <w:r>
        <w:rPr>
          <w:rFonts w:ascii="Times New Roman" w:hAnsi="Times New Roman" w:cs="Times New Roman"/>
        </w:rPr>
        <w:t>.</w:t>
      </w:r>
      <w:r w:rsidR="003D13F6">
        <w:rPr>
          <w:rFonts w:ascii="Times New Roman" w:hAnsi="Times New Roman" w:cs="Times New Roman"/>
        </w:rPr>
        <w:t>1</w:t>
      </w:r>
      <w:r w:rsidR="00285DF1">
        <w:rPr>
          <w:rFonts w:ascii="Times New Roman" w:hAnsi="Times New Roman" w:cs="Times New Roman"/>
        </w:rPr>
        <w:t>1</w:t>
      </w:r>
      <w:r>
        <w:rPr>
          <w:rFonts w:ascii="Times New Roman" w:hAnsi="Times New Roman" w:cs="Times New Roman"/>
        </w:rPr>
        <w:t>.2025.</w:t>
      </w:r>
    </w:p>
    <w:p w14:paraId="3CFA5540" w14:textId="77777777" w:rsidR="00827745" w:rsidRDefault="00827745" w:rsidP="00827745">
      <w:pPr>
        <w:spacing w:after="0" w:line="240" w:lineRule="auto"/>
        <w:jc w:val="center"/>
        <w:rPr>
          <w:rFonts w:ascii="Times New Roman" w:hAnsi="Times New Roman" w:cs="Times New Roman"/>
          <w:b/>
          <w:bCs/>
          <w:sz w:val="24"/>
          <w:szCs w:val="24"/>
          <w:u w:val="single"/>
        </w:rPr>
      </w:pPr>
    </w:p>
    <w:p w14:paraId="6AA54619" w14:textId="77777777" w:rsidR="00827745" w:rsidRDefault="00827745" w:rsidP="00827745">
      <w:pPr>
        <w:spacing w:line="240" w:lineRule="auto"/>
        <w:jc w:val="center"/>
        <w:rPr>
          <w:rFonts w:ascii="Times New Roman" w:hAnsi="Times New Roman" w:cs="Times New Roman"/>
          <w:b/>
          <w:bCs/>
          <w:sz w:val="28"/>
          <w:szCs w:val="28"/>
          <w:u w:val="single"/>
        </w:rPr>
      </w:pPr>
      <w:r w:rsidRPr="002C5C7E">
        <w:rPr>
          <w:rFonts w:ascii="Times New Roman" w:hAnsi="Times New Roman" w:cs="Times New Roman"/>
          <w:b/>
          <w:bCs/>
          <w:sz w:val="28"/>
          <w:szCs w:val="28"/>
          <w:u w:val="single"/>
        </w:rPr>
        <w:t>NOTICE INVITING TENDERS</w:t>
      </w:r>
    </w:p>
    <w:p w14:paraId="617F22B8" w14:textId="6150321C" w:rsidR="00827745" w:rsidRDefault="00827745" w:rsidP="00827745">
      <w:pPr>
        <w:spacing w:line="240" w:lineRule="auto"/>
        <w:ind w:firstLine="720"/>
        <w:jc w:val="both"/>
        <w:rPr>
          <w:rFonts w:ascii="Times New Roman" w:hAnsi="Times New Roman" w:cs="Times New Roman"/>
        </w:rPr>
      </w:pPr>
      <w:r>
        <w:rPr>
          <w:rFonts w:ascii="Times New Roman" w:hAnsi="Times New Roman" w:cs="Times New Roman"/>
        </w:rPr>
        <w:t xml:space="preserve">Sealed competitive tenders are invited from registered Contractors/suppliers/Authorized dealers for the supply of </w:t>
      </w:r>
      <w:r w:rsidR="003D13F6">
        <w:rPr>
          <w:rFonts w:ascii="Times New Roman" w:hAnsi="Times New Roman" w:cs="Times New Roman"/>
        </w:rPr>
        <w:t>Interactive Boards</w:t>
      </w:r>
      <w:r>
        <w:rPr>
          <w:rFonts w:ascii="Times New Roman" w:hAnsi="Times New Roman" w:cs="Times New Roman"/>
        </w:rPr>
        <w:t xml:space="preserve"> for </w:t>
      </w:r>
      <w:r w:rsidR="003D13F6">
        <w:rPr>
          <w:rFonts w:ascii="Times New Roman" w:hAnsi="Times New Roman" w:cs="Times New Roman"/>
        </w:rPr>
        <w:t xml:space="preserve">various </w:t>
      </w:r>
      <w:r w:rsidR="00E018B1">
        <w:rPr>
          <w:rFonts w:ascii="Times New Roman" w:hAnsi="Times New Roman" w:cs="Times New Roman"/>
        </w:rPr>
        <w:t>department</w:t>
      </w:r>
      <w:r>
        <w:rPr>
          <w:rFonts w:ascii="Times New Roman" w:hAnsi="Times New Roman" w:cs="Times New Roman"/>
        </w:rPr>
        <w:t xml:space="preserve"> </w:t>
      </w:r>
      <w:r w:rsidR="003D13F6">
        <w:rPr>
          <w:rFonts w:ascii="Times New Roman" w:hAnsi="Times New Roman" w:cs="Times New Roman"/>
        </w:rPr>
        <w:t xml:space="preserve">classrooms </w:t>
      </w:r>
      <w:r>
        <w:rPr>
          <w:rFonts w:ascii="Times New Roman" w:hAnsi="Times New Roman" w:cs="Times New Roman"/>
        </w:rPr>
        <w:t>as detailed below: -</w:t>
      </w:r>
    </w:p>
    <w:tbl>
      <w:tblPr>
        <w:tblStyle w:val="TableGrid"/>
        <w:tblW w:w="9072" w:type="dxa"/>
        <w:tblInd w:w="-5" w:type="dxa"/>
        <w:tblLayout w:type="fixed"/>
        <w:tblLook w:val="04A0" w:firstRow="1" w:lastRow="0" w:firstColumn="1" w:lastColumn="0" w:noHBand="0" w:noVBand="1"/>
      </w:tblPr>
      <w:tblGrid>
        <w:gridCol w:w="709"/>
        <w:gridCol w:w="4224"/>
        <w:gridCol w:w="1163"/>
        <w:gridCol w:w="1417"/>
        <w:gridCol w:w="1559"/>
      </w:tblGrid>
      <w:tr w:rsidR="00827745" w14:paraId="6E88EE98" w14:textId="77777777" w:rsidTr="00826A28">
        <w:trPr>
          <w:trHeight w:val="88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63CD6D" w14:textId="77777777" w:rsidR="00827745" w:rsidRPr="00C53C66" w:rsidRDefault="00827745" w:rsidP="00826A28">
            <w:pPr>
              <w:jc w:val="center"/>
              <w:rPr>
                <w:rFonts w:ascii="Times New Roman" w:hAnsi="Times New Roman" w:cs="Times New Roman"/>
                <w:b/>
                <w:bCs/>
                <w:sz w:val="24"/>
                <w:szCs w:val="24"/>
              </w:rPr>
            </w:pPr>
            <w:proofErr w:type="spellStart"/>
            <w:r w:rsidRPr="00C53C66">
              <w:rPr>
                <w:rFonts w:ascii="Times New Roman" w:hAnsi="Times New Roman" w:cs="Times New Roman"/>
                <w:b/>
                <w:bCs/>
                <w:sz w:val="24"/>
                <w:szCs w:val="24"/>
              </w:rPr>
              <w:t>Sl</w:t>
            </w:r>
            <w:proofErr w:type="spellEnd"/>
            <w:r w:rsidRPr="00C53C66">
              <w:rPr>
                <w:rFonts w:ascii="Times New Roman" w:hAnsi="Times New Roman" w:cs="Times New Roman"/>
                <w:b/>
                <w:bCs/>
                <w:sz w:val="24"/>
                <w:szCs w:val="24"/>
              </w:rPr>
              <w:t xml:space="preserve"> NO</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209D5" w14:textId="77777777" w:rsidR="00307DE3" w:rsidRDefault="00307DE3" w:rsidP="00826A28">
            <w:pPr>
              <w:jc w:val="center"/>
              <w:rPr>
                <w:rFonts w:ascii="Times" w:hAnsi="Times"/>
                <w:b/>
                <w:bCs/>
                <w:sz w:val="24"/>
                <w:szCs w:val="24"/>
              </w:rPr>
            </w:pPr>
          </w:p>
          <w:p w14:paraId="40CCAD9B" w14:textId="319C2206" w:rsidR="00827745" w:rsidRPr="00C53C66" w:rsidRDefault="00827745" w:rsidP="00826A28">
            <w:pPr>
              <w:jc w:val="center"/>
              <w:rPr>
                <w:rFonts w:ascii="Times" w:hAnsi="Times"/>
                <w:b/>
                <w:bCs/>
                <w:sz w:val="24"/>
                <w:szCs w:val="24"/>
              </w:rPr>
            </w:pPr>
            <w:r>
              <w:rPr>
                <w:rFonts w:ascii="Times" w:hAnsi="Times"/>
                <w:b/>
                <w:bCs/>
                <w:sz w:val="24"/>
                <w:szCs w:val="24"/>
              </w:rPr>
              <w:t>Name of Items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2536C" w14:textId="77777777" w:rsidR="00307DE3" w:rsidRDefault="00307DE3" w:rsidP="00826A28">
            <w:pPr>
              <w:jc w:val="center"/>
              <w:rPr>
                <w:rFonts w:ascii="Times" w:hAnsi="Times"/>
                <w:b/>
                <w:bCs/>
                <w:sz w:val="24"/>
                <w:szCs w:val="24"/>
              </w:rPr>
            </w:pPr>
          </w:p>
          <w:p w14:paraId="072CF971" w14:textId="0DD01F6D" w:rsidR="00827745" w:rsidRPr="00C53C66" w:rsidRDefault="00827745" w:rsidP="00826A28">
            <w:pPr>
              <w:jc w:val="center"/>
              <w:rPr>
                <w:rFonts w:ascii="Times" w:hAnsi="Times"/>
                <w:b/>
                <w:bCs/>
                <w:sz w:val="24"/>
                <w:szCs w:val="24"/>
              </w:rPr>
            </w:pPr>
            <w:r w:rsidRPr="00C53C66">
              <w:rPr>
                <w:rFonts w:ascii="Times" w:hAnsi="Times"/>
                <w:b/>
                <w:bCs/>
                <w:sz w:val="24"/>
                <w:szCs w:val="24"/>
              </w:rPr>
              <w:t>EMD</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A0744" w14:textId="77777777" w:rsidR="00827745" w:rsidRPr="00C53C66" w:rsidRDefault="00827745" w:rsidP="00826A28">
            <w:pPr>
              <w:jc w:val="center"/>
              <w:rPr>
                <w:rFonts w:ascii="Times" w:hAnsi="Times"/>
                <w:b/>
                <w:bCs/>
                <w:sz w:val="24"/>
                <w:szCs w:val="24"/>
              </w:rPr>
            </w:pPr>
            <w:r w:rsidRPr="00C53C66">
              <w:rPr>
                <w:rFonts w:ascii="Times" w:hAnsi="Times"/>
                <w:b/>
                <w:bCs/>
                <w:sz w:val="24"/>
                <w:szCs w:val="24"/>
              </w:rPr>
              <w:t xml:space="preserve">Time of supply and installation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5A3C7" w14:textId="77777777" w:rsidR="00827745" w:rsidRPr="00C53C66" w:rsidRDefault="00827745" w:rsidP="00826A28">
            <w:pPr>
              <w:jc w:val="center"/>
              <w:rPr>
                <w:rFonts w:ascii="Times" w:hAnsi="Times"/>
                <w:b/>
                <w:bCs/>
                <w:sz w:val="24"/>
                <w:szCs w:val="24"/>
              </w:rPr>
            </w:pPr>
            <w:r w:rsidRPr="00C53C66">
              <w:rPr>
                <w:rFonts w:ascii="Times" w:hAnsi="Times"/>
                <w:b/>
                <w:bCs/>
                <w:sz w:val="24"/>
                <w:szCs w:val="24"/>
              </w:rPr>
              <w:t>Last date of submission</w:t>
            </w:r>
          </w:p>
        </w:tc>
      </w:tr>
      <w:tr w:rsidR="00827745" w14:paraId="6162B46F" w14:textId="77777777" w:rsidTr="00826A28">
        <w:trPr>
          <w:trHeight w:val="113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362D3D" w14:textId="77777777" w:rsidR="00827745" w:rsidRPr="00C53C66" w:rsidRDefault="00827745" w:rsidP="00826A28">
            <w:pPr>
              <w:jc w:val="center"/>
              <w:rPr>
                <w:rFonts w:ascii="Times" w:hAnsi="Times"/>
                <w:sz w:val="24"/>
                <w:szCs w:val="24"/>
              </w:rPr>
            </w:pPr>
          </w:p>
          <w:p w14:paraId="377245EB" w14:textId="77777777" w:rsidR="00827745" w:rsidRPr="00C53C66" w:rsidRDefault="00827745" w:rsidP="00826A28">
            <w:pPr>
              <w:jc w:val="center"/>
              <w:rPr>
                <w:rFonts w:ascii="Times" w:hAnsi="Times"/>
                <w:sz w:val="24"/>
                <w:szCs w:val="24"/>
              </w:rPr>
            </w:pPr>
            <w:r w:rsidRPr="00C53C66">
              <w:rPr>
                <w:rFonts w:ascii="Times" w:hAnsi="Times"/>
                <w:sz w:val="24"/>
                <w:szCs w:val="24"/>
              </w:rPr>
              <w:t>1</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10A29" w14:textId="6CE9E3CF" w:rsidR="00827745" w:rsidRDefault="00827745" w:rsidP="00826A28">
            <w:pPr>
              <w:spacing w:after="0" w:line="240" w:lineRule="auto"/>
              <w:rPr>
                <w:rFonts w:ascii="Times" w:hAnsi="Times"/>
                <w:sz w:val="24"/>
                <w:szCs w:val="24"/>
              </w:rPr>
            </w:pPr>
            <w:r>
              <w:rPr>
                <w:rFonts w:ascii="Times" w:hAnsi="Times"/>
                <w:sz w:val="24"/>
                <w:szCs w:val="24"/>
              </w:rPr>
              <w:t xml:space="preserve">Supply of </w:t>
            </w:r>
            <w:r w:rsidR="00285DF1">
              <w:rPr>
                <w:rFonts w:ascii="Times" w:hAnsi="Times"/>
                <w:sz w:val="24"/>
                <w:szCs w:val="24"/>
              </w:rPr>
              <w:t>Digital Storage Oscilloscope – 100 MHz</w:t>
            </w:r>
            <w:r w:rsidR="003D13F6">
              <w:rPr>
                <w:rFonts w:ascii="Times" w:hAnsi="Times"/>
                <w:sz w:val="24"/>
                <w:szCs w:val="24"/>
              </w:rPr>
              <w:t xml:space="preserve"> </w:t>
            </w:r>
            <w:r w:rsidR="00912CE7">
              <w:rPr>
                <w:rFonts w:ascii="Times" w:hAnsi="Times"/>
                <w:sz w:val="24"/>
                <w:szCs w:val="24"/>
              </w:rPr>
              <w:t>(</w:t>
            </w:r>
            <w:r w:rsidR="00285DF1">
              <w:rPr>
                <w:rFonts w:ascii="Times" w:hAnsi="Times"/>
                <w:sz w:val="24"/>
                <w:szCs w:val="24"/>
              </w:rPr>
              <w:t>8</w:t>
            </w:r>
            <w:r>
              <w:rPr>
                <w:rFonts w:ascii="Times" w:hAnsi="Times"/>
                <w:sz w:val="24"/>
                <w:szCs w:val="24"/>
              </w:rPr>
              <w:t xml:space="preserve"> No</w:t>
            </w:r>
            <w:r w:rsidR="003D13F6">
              <w:rPr>
                <w:rFonts w:ascii="Times" w:hAnsi="Times"/>
                <w:sz w:val="24"/>
                <w:szCs w:val="24"/>
              </w:rPr>
              <w:t>s</w:t>
            </w:r>
            <w:r>
              <w:rPr>
                <w:rFonts w:ascii="Times" w:hAnsi="Times"/>
                <w:sz w:val="24"/>
                <w:szCs w:val="24"/>
              </w:rPr>
              <w:t xml:space="preserve">) in the </w:t>
            </w:r>
            <w:r w:rsidR="00CC6AE1">
              <w:rPr>
                <w:rFonts w:ascii="Times" w:hAnsi="Times"/>
                <w:sz w:val="24"/>
                <w:szCs w:val="24"/>
              </w:rPr>
              <w:t>ECE Department</w:t>
            </w:r>
            <w:r w:rsidR="00285DF1">
              <w:rPr>
                <w:rFonts w:ascii="Times" w:hAnsi="Times"/>
                <w:sz w:val="24"/>
                <w:szCs w:val="24"/>
              </w:rPr>
              <w:t>.</w:t>
            </w:r>
          </w:p>
          <w:p w14:paraId="7B1F8CCD" w14:textId="77777777" w:rsidR="00827745" w:rsidRDefault="00827745" w:rsidP="00826A28">
            <w:pPr>
              <w:spacing w:after="0" w:line="240" w:lineRule="auto"/>
              <w:rPr>
                <w:rFonts w:ascii="Times" w:hAnsi="Times"/>
                <w:sz w:val="24"/>
                <w:szCs w:val="24"/>
              </w:rPr>
            </w:pPr>
          </w:p>
          <w:p w14:paraId="04698060" w14:textId="77777777" w:rsidR="00827745" w:rsidRDefault="00827745" w:rsidP="00826A28">
            <w:pPr>
              <w:spacing w:after="0" w:line="240" w:lineRule="auto"/>
              <w:rPr>
                <w:rFonts w:ascii="Times" w:hAnsi="Times"/>
                <w:sz w:val="24"/>
                <w:szCs w:val="24"/>
              </w:rPr>
            </w:pPr>
            <w:r>
              <w:rPr>
                <w:rFonts w:ascii="Times" w:hAnsi="Times"/>
                <w:sz w:val="24"/>
                <w:szCs w:val="24"/>
              </w:rPr>
              <w:t>(Detailed Specifications attached)</w:t>
            </w:r>
          </w:p>
          <w:p w14:paraId="5E6E8591" w14:textId="77777777" w:rsidR="00827745" w:rsidRPr="00C53C66" w:rsidRDefault="00827745" w:rsidP="00826A28">
            <w:pPr>
              <w:rPr>
                <w:rFonts w:ascii="Times" w:hAnsi="Times"/>
                <w:sz w:val="24"/>
                <w:szCs w:val="24"/>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6E956" w14:textId="77777777" w:rsidR="00827745" w:rsidRPr="0026306F" w:rsidRDefault="00827745" w:rsidP="00826A28">
            <w:pPr>
              <w:shd w:val="clear" w:color="auto" w:fill="FFFFFF"/>
              <w:spacing w:line="240" w:lineRule="auto"/>
              <w:rPr>
                <w:rFonts w:ascii="Book Antiqua" w:eastAsia="Times New Roman" w:hAnsi="Book Antiqua" w:cs="Arial"/>
              </w:rPr>
            </w:pPr>
            <w:r w:rsidRPr="0026306F">
              <w:rPr>
                <w:rFonts w:ascii="Book Antiqua" w:eastAsia="Times New Roman" w:hAnsi="Book Antiqua" w:cs="Arial"/>
              </w:rPr>
              <w:t xml:space="preserve">1% of quoted Amount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26408" w14:textId="77777777" w:rsidR="00827745" w:rsidRDefault="00827745" w:rsidP="00826A28">
            <w:pPr>
              <w:shd w:val="clear" w:color="auto" w:fill="FFFFFF"/>
              <w:jc w:val="center"/>
              <w:rPr>
                <w:rFonts w:ascii="Book Antiqua" w:eastAsia="Times New Roman" w:hAnsi="Book Antiqua" w:cs="Arial"/>
              </w:rPr>
            </w:pPr>
            <w:r w:rsidRPr="0026306F">
              <w:rPr>
                <w:rFonts w:ascii="Book Antiqua" w:eastAsia="Times New Roman" w:hAnsi="Book Antiqua" w:cs="Arial"/>
              </w:rPr>
              <w:t xml:space="preserve">  </w:t>
            </w:r>
          </w:p>
          <w:p w14:paraId="55344DF0" w14:textId="77777777" w:rsidR="00827745" w:rsidRPr="0026306F" w:rsidRDefault="00827745" w:rsidP="00826A28">
            <w:pPr>
              <w:shd w:val="clear" w:color="auto" w:fill="FFFFFF"/>
              <w:jc w:val="center"/>
              <w:rPr>
                <w:rFonts w:ascii="Book Antiqua" w:eastAsia="Times New Roman" w:hAnsi="Book Antiqua" w:cs="Arial"/>
              </w:rPr>
            </w:pPr>
            <w:r w:rsidRPr="0026306F">
              <w:rPr>
                <w:rFonts w:ascii="Book Antiqua" w:eastAsia="Times New Roman" w:hAnsi="Book Antiqua" w:cs="Arial"/>
              </w:rPr>
              <w:t xml:space="preserve">Two Weeks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ED185" w14:textId="31303985" w:rsidR="00827745" w:rsidRPr="0026306F" w:rsidRDefault="003D13F6" w:rsidP="00826A28">
            <w:pPr>
              <w:jc w:val="center"/>
              <w:rPr>
                <w:rFonts w:ascii="Times" w:hAnsi="Times"/>
              </w:rPr>
            </w:pPr>
            <w:r>
              <w:rPr>
                <w:rFonts w:ascii="Times" w:hAnsi="Times"/>
              </w:rPr>
              <w:t>2</w:t>
            </w:r>
            <w:r w:rsidR="002C4D3D">
              <w:rPr>
                <w:rFonts w:ascii="Times" w:hAnsi="Times"/>
              </w:rPr>
              <w:t>5</w:t>
            </w:r>
            <w:r w:rsidR="00827745" w:rsidRPr="0026306F">
              <w:rPr>
                <w:rFonts w:ascii="Times" w:hAnsi="Times"/>
              </w:rPr>
              <w:t>-</w:t>
            </w:r>
            <w:r>
              <w:rPr>
                <w:rFonts w:ascii="Times" w:hAnsi="Times"/>
              </w:rPr>
              <w:t>1</w:t>
            </w:r>
            <w:r w:rsidR="00285DF1">
              <w:rPr>
                <w:rFonts w:ascii="Times" w:hAnsi="Times"/>
              </w:rPr>
              <w:t>1</w:t>
            </w:r>
            <w:r w:rsidR="00827745" w:rsidRPr="0026306F">
              <w:rPr>
                <w:rFonts w:ascii="Times" w:hAnsi="Times"/>
              </w:rPr>
              <w:t>-202</w:t>
            </w:r>
            <w:r w:rsidR="00827745">
              <w:rPr>
                <w:rFonts w:ascii="Times" w:hAnsi="Times"/>
              </w:rPr>
              <w:t>5</w:t>
            </w:r>
          </w:p>
          <w:p w14:paraId="31D8B349" w14:textId="77777777" w:rsidR="00827745" w:rsidRPr="0026306F" w:rsidRDefault="00827745" w:rsidP="00826A28">
            <w:pPr>
              <w:jc w:val="center"/>
              <w:rPr>
                <w:rFonts w:ascii="Times" w:hAnsi="Times"/>
              </w:rPr>
            </w:pPr>
            <w:r w:rsidRPr="0026306F">
              <w:rPr>
                <w:rFonts w:ascii="Times" w:hAnsi="Times"/>
              </w:rPr>
              <w:t>2.00 PM</w:t>
            </w:r>
          </w:p>
        </w:tc>
      </w:tr>
    </w:tbl>
    <w:p w14:paraId="22B0FA04" w14:textId="77777777" w:rsidR="00827745" w:rsidRDefault="00827745" w:rsidP="00827745">
      <w:pPr>
        <w:spacing w:after="0" w:line="240" w:lineRule="auto"/>
        <w:rPr>
          <w:rFonts w:ascii="Times New Roman" w:hAnsi="Times New Roman" w:cs="Times New Roman"/>
          <w:b/>
          <w:bCs/>
          <w:u w:val="single"/>
        </w:rPr>
      </w:pPr>
    </w:p>
    <w:p w14:paraId="7A74304F" w14:textId="77777777" w:rsidR="00827745" w:rsidRPr="00C53C66" w:rsidRDefault="00827745" w:rsidP="00827745">
      <w:pPr>
        <w:spacing w:after="0" w:line="240" w:lineRule="auto"/>
        <w:rPr>
          <w:rFonts w:ascii="Times New Roman" w:hAnsi="Times New Roman" w:cs="Times New Roman"/>
          <w:b/>
          <w:bCs/>
          <w:u w:val="single"/>
        </w:rPr>
      </w:pPr>
      <w:r w:rsidRPr="00C53C66">
        <w:rPr>
          <w:rFonts w:ascii="Times New Roman" w:hAnsi="Times New Roman" w:cs="Times New Roman"/>
          <w:b/>
          <w:bCs/>
          <w:u w:val="single"/>
        </w:rPr>
        <w:t>Conditions</w:t>
      </w:r>
      <w:r>
        <w:rPr>
          <w:rFonts w:ascii="Times New Roman" w:hAnsi="Times New Roman" w:cs="Times New Roman"/>
          <w:b/>
          <w:bCs/>
          <w:u w:val="single"/>
        </w:rPr>
        <w:t>:</w:t>
      </w:r>
    </w:p>
    <w:p w14:paraId="566E4421" w14:textId="77777777" w:rsidR="00827745" w:rsidRPr="00EE4650" w:rsidRDefault="00827745" w:rsidP="00827745">
      <w:pPr>
        <w:pStyle w:val="ListParagraph"/>
        <w:numPr>
          <w:ilvl w:val="0"/>
          <w:numId w:val="1"/>
        </w:numPr>
        <w:spacing w:line="240" w:lineRule="auto"/>
        <w:rPr>
          <w:rStyle w:val="Hyperlink"/>
          <w:rFonts w:ascii="Times New Roman" w:hAnsi="Times New Roman" w:cs="Times New Roman"/>
          <w:color w:val="auto"/>
        </w:rPr>
      </w:pPr>
      <w:r w:rsidRPr="00EE4650">
        <w:rPr>
          <w:rFonts w:ascii="Times New Roman" w:hAnsi="Times New Roman" w:cs="Times New Roman"/>
        </w:rPr>
        <w:t xml:space="preserve">Tender form can be had from College Website   </w:t>
      </w:r>
      <w:hyperlink r:id="rId6" w:history="1">
        <w:r w:rsidRPr="00EE4650">
          <w:rPr>
            <w:rStyle w:val="Hyperlink"/>
            <w:rFonts w:ascii="Times New Roman" w:hAnsi="Times New Roman" w:cs="Times New Roman"/>
          </w:rPr>
          <w:t>www.cethalassery.ac.in</w:t>
        </w:r>
      </w:hyperlink>
      <w:r>
        <w:rPr>
          <w:rStyle w:val="Hyperlink"/>
          <w:rFonts w:ascii="Times New Roman" w:hAnsi="Times New Roman" w:cs="Times New Roman"/>
        </w:rPr>
        <w:t xml:space="preserve"> </w:t>
      </w:r>
    </w:p>
    <w:p w14:paraId="5F388286" w14:textId="77777777" w:rsidR="00827745" w:rsidRDefault="00827745" w:rsidP="00827745">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Onsite Installation</w:t>
      </w:r>
    </w:p>
    <w:p w14:paraId="15F43509" w14:textId="4DCF4D84" w:rsidR="00827745" w:rsidRPr="00EE4650" w:rsidRDefault="00827745" w:rsidP="00827745">
      <w:pPr>
        <w:pStyle w:val="ListParagraph"/>
        <w:numPr>
          <w:ilvl w:val="0"/>
          <w:numId w:val="1"/>
        </w:numPr>
        <w:spacing w:after="0" w:line="240" w:lineRule="auto"/>
        <w:rPr>
          <w:rFonts w:ascii="Times New Roman" w:hAnsi="Times New Roman" w:cs="Times New Roman"/>
        </w:rPr>
      </w:pPr>
      <w:r w:rsidRPr="00EE4650">
        <w:rPr>
          <w:rFonts w:ascii="Times New Roman" w:hAnsi="Times New Roman" w:cs="Times New Roman"/>
        </w:rPr>
        <w:t xml:space="preserve">The cost of tender form is </w:t>
      </w:r>
      <w:r w:rsidRPr="006E0787">
        <w:rPr>
          <w:rFonts w:ascii="Times New Roman" w:hAnsi="Times New Roman" w:cs="Times New Roman"/>
          <w:b/>
          <w:bCs/>
          <w:u w:val="single"/>
        </w:rPr>
        <w:t>Rs.</w:t>
      </w:r>
      <w:r w:rsidR="00E153A8">
        <w:rPr>
          <w:rFonts w:ascii="Times New Roman" w:hAnsi="Times New Roman" w:cs="Times New Roman"/>
          <w:b/>
          <w:bCs/>
          <w:u w:val="single"/>
        </w:rPr>
        <w:t xml:space="preserve"> 708</w:t>
      </w:r>
      <w:r w:rsidRPr="006E0787">
        <w:rPr>
          <w:rFonts w:ascii="Times New Roman" w:hAnsi="Times New Roman" w:cs="Times New Roman"/>
          <w:b/>
          <w:bCs/>
          <w:u w:val="single"/>
        </w:rPr>
        <w:t>/-</w:t>
      </w:r>
      <w:r w:rsidRPr="00EE4650">
        <w:rPr>
          <w:rFonts w:ascii="Times New Roman" w:hAnsi="Times New Roman" w:cs="Times New Roman"/>
        </w:rPr>
        <w:t xml:space="preserve"> (including GST 18%) and the same is to be remitted by the Tenderer along with the duly filled tender form as DD drawn in </w:t>
      </w:r>
      <w:proofErr w:type="spellStart"/>
      <w:r w:rsidRPr="00EE4650">
        <w:rPr>
          <w:rFonts w:ascii="Times New Roman" w:hAnsi="Times New Roman" w:cs="Times New Roman"/>
        </w:rPr>
        <w:t>favour</w:t>
      </w:r>
      <w:proofErr w:type="spellEnd"/>
      <w:r w:rsidRPr="00EE4650">
        <w:rPr>
          <w:rFonts w:ascii="Times New Roman" w:hAnsi="Times New Roman" w:cs="Times New Roman"/>
        </w:rPr>
        <w:t xml:space="preserve"> of Principal, College of Engineering Thalassery.</w:t>
      </w:r>
    </w:p>
    <w:p w14:paraId="54A35264" w14:textId="77777777" w:rsidR="00827745" w:rsidRPr="00EE4650" w:rsidRDefault="00827745" w:rsidP="00827745">
      <w:pPr>
        <w:pStyle w:val="ListParagraph"/>
        <w:numPr>
          <w:ilvl w:val="0"/>
          <w:numId w:val="1"/>
        </w:numPr>
        <w:rPr>
          <w:rFonts w:ascii="Times New Roman" w:hAnsi="Times New Roman" w:cs="Times New Roman"/>
        </w:rPr>
      </w:pPr>
      <w:r w:rsidRPr="00EE4650">
        <w:rPr>
          <w:rFonts w:ascii="Times New Roman" w:hAnsi="Times New Roman" w:cs="Times New Roman"/>
        </w:rPr>
        <w:t>The tenderer should send with his/her tender an initial agreement executed and signed in Kerala Stamp Paper of value Rs.200/-</w:t>
      </w:r>
    </w:p>
    <w:p w14:paraId="189CA20B" w14:textId="77777777" w:rsidR="00827745" w:rsidRPr="00EE4650" w:rsidRDefault="00827745" w:rsidP="00827745">
      <w:pPr>
        <w:pStyle w:val="ListParagraph"/>
        <w:numPr>
          <w:ilvl w:val="0"/>
          <w:numId w:val="1"/>
        </w:numPr>
        <w:rPr>
          <w:rFonts w:ascii="Times New Roman" w:hAnsi="Times New Roman" w:cs="Times New Roman"/>
        </w:rPr>
      </w:pPr>
      <w:r w:rsidRPr="00EE4650">
        <w:rPr>
          <w:rFonts w:ascii="Times New Roman" w:hAnsi="Times New Roman" w:cs="Times New Roman"/>
        </w:rPr>
        <w:t>The successful tenderer before signing the Agreement within the period specified in the letter of acceptance of his/her tender should deposit a sum of equivalent to 5% of the value of the contract as security deposit.</w:t>
      </w:r>
    </w:p>
    <w:p w14:paraId="4C01400F" w14:textId="77777777" w:rsidR="00827745" w:rsidRDefault="00827745" w:rsidP="00827745">
      <w:pPr>
        <w:pStyle w:val="ListParagraph"/>
        <w:numPr>
          <w:ilvl w:val="0"/>
          <w:numId w:val="1"/>
        </w:numPr>
        <w:rPr>
          <w:rFonts w:ascii="Times New Roman" w:hAnsi="Times New Roman" w:cs="Times New Roman"/>
        </w:rPr>
      </w:pPr>
      <w:r>
        <w:rPr>
          <w:rFonts w:ascii="Times New Roman" w:hAnsi="Times New Roman" w:cs="Times New Roman"/>
        </w:rPr>
        <w:t>Firm period of Tender is fixed as Two weeks.</w:t>
      </w:r>
    </w:p>
    <w:p w14:paraId="670364E6" w14:textId="77777777" w:rsidR="00827745" w:rsidRDefault="00827745" w:rsidP="00827745">
      <w:pPr>
        <w:pStyle w:val="ListParagraph"/>
        <w:numPr>
          <w:ilvl w:val="0"/>
          <w:numId w:val="1"/>
        </w:numPr>
        <w:rPr>
          <w:rFonts w:ascii="Times New Roman" w:hAnsi="Times New Roman" w:cs="Times New Roman"/>
        </w:rPr>
      </w:pPr>
      <w:r>
        <w:rPr>
          <w:rFonts w:ascii="Times New Roman" w:hAnsi="Times New Roman" w:cs="Times New Roman"/>
        </w:rPr>
        <w:t>The rate should be inclusive of all taxes and nothing extra shall be admissible over and above the rate quoted.</w:t>
      </w:r>
    </w:p>
    <w:p w14:paraId="0842C983" w14:textId="77777777" w:rsidR="00827745" w:rsidRDefault="00827745" w:rsidP="00827745">
      <w:pPr>
        <w:pStyle w:val="ListParagraph"/>
        <w:numPr>
          <w:ilvl w:val="0"/>
          <w:numId w:val="1"/>
        </w:numPr>
        <w:rPr>
          <w:rFonts w:ascii="Times New Roman" w:hAnsi="Times New Roman" w:cs="Times New Roman"/>
        </w:rPr>
      </w:pPr>
      <w:r>
        <w:rPr>
          <w:rFonts w:ascii="Times New Roman" w:hAnsi="Times New Roman" w:cs="Times New Roman"/>
        </w:rPr>
        <w:t xml:space="preserve">The payment will be made through payee cheque, and no advance payment will be sanctioned. </w:t>
      </w:r>
    </w:p>
    <w:p w14:paraId="05396708" w14:textId="51F3E393" w:rsidR="00827745" w:rsidRPr="00C73EE7" w:rsidRDefault="00827745" w:rsidP="00827745">
      <w:pPr>
        <w:pStyle w:val="ListParagraph"/>
        <w:numPr>
          <w:ilvl w:val="0"/>
          <w:numId w:val="1"/>
        </w:numPr>
        <w:rPr>
          <w:rFonts w:ascii="Times New Roman" w:hAnsi="Times New Roman" w:cs="Times New Roman"/>
          <w:b/>
          <w:bCs/>
          <w:u w:val="single"/>
        </w:rPr>
      </w:pPr>
      <w:r>
        <w:rPr>
          <w:rFonts w:ascii="Times New Roman" w:hAnsi="Times New Roman" w:cs="Times New Roman"/>
        </w:rPr>
        <w:t xml:space="preserve">Received Tenders will be opened on </w:t>
      </w:r>
      <w:r w:rsidR="003D13F6" w:rsidRPr="003D13F6">
        <w:rPr>
          <w:rFonts w:ascii="Times New Roman" w:hAnsi="Times New Roman" w:cs="Times New Roman"/>
          <w:b/>
          <w:bCs/>
          <w:sz w:val="24"/>
          <w:szCs w:val="24"/>
          <w:u w:val="single"/>
        </w:rPr>
        <w:t>2</w:t>
      </w:r>
      <w:r w:rsidR="002C4D3D">
        <w:rPr>
          <w:rFonts w:ascii="Times New Roman" w:hAnsi="Times New Roman" w:cs="Times New Roman"/>
          <w:b/>
          <w:bCs/>
          <w:sz w:val="24"/>
          <w:szCs w:val="24"/>
          <w:u w:val="single"/>
        </w:rPr>
        <w:t>5</w:t>
      </w:r>
      <w:r w:rsidRPr="003D13F6">
        <w:rPr>
          <w:rFonts w:ascii="Times New Roman" w:hAnsi="Times New Roman" w:cs="Times New Roman"/>
          <w:b/>
          <w:bCs/>
          <w:sz w:val="24"/>
          <w:szCs w:val="24"/>
          <w:u w:val="single"/>
        </w:rPr>
        <w:t>.</w:t>
      </w:r>
      <w:r w:rsidR="003D13F6" w:rsidRPr="003D13F6">
        <w:rPr>
          <w:rFonts w:ascii="Times New Roman" w:hAnsi="Times New Roman" w:cs="Times New Roman"/>
          <w:b/>
          <w:bCs/>
          <w:sz w:val="24"/>
          <w:szCs w:val="24"/>
          <w:u w:val="single"/>
        </w:rPr>
        <w:t>1</w:t>
      </w:r>
      <w:r w:rsidR="00E61D81">
        <w:rPr>
          <w:rFonts w:ascii="Times New Roman" w:hAnsi="Times New Roman" w:cs="Times New Roman"/>
          <w:b/>
          <w:bCs/>
          <w:sz w:val="24"/>
          <w:szCs w:val="24"/>
          <w:u w:val="single"/>
        </w:rPr>
        <w:t>1</w:t>
      </w:r>
      <w:r w:rsidRPr="003D13F6">
        <w:rPr>
          <w:rFonts w:ascii="Times New Roman" w:hAnsi="Times New Roman" w:cs="Times New Roman"/>
          <w:b/>
          <w:bCs/>
          <w:sz w:val="24"/>
          <w:szCs w:val="24"/>
          <w:u w:val="single"/>
        </w:rPr>
        <w:t>.2025 at 3.00 PM.</w:t>
      </w:r>
    </w:p>
    <w:p w14:paraId="0632597A" w14:textId="77777777" w:rsidR="00827745" w:rsidRDefault="00827745" w:rsidP="00827745">
      <w:pPr>
        <w:spacing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Details of Tender can be had from the Office on all working days up to 4.00 PM. The Principal, College of Engineering, Thalassery, reserves the right to reject any of the Tenders or all the tenders without assigning any reason whatsoever.</w:t>
      </w:r>
    </w:p>
    <w:p w14:paraId="549F604E" w14:textId="45B76DF1" w:rsidR="00827745" w:rsidRDefault="00983CDF" w:rsidP="00983CDF">
      <w:pPr>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13E7904" w14:textId="77777777" w:rsidR="00827745" w:rsidRDefault="00827745" w:rsidP="00827745">
      <w:pPr>
        <w:jc w:val="right"/>
        <w:rPr>
          <w:rFonts w:ascii="Times New Roman" w:hAnsi="Times New Roman" w:cs="Times New Roman"/>
          <w:b/>
          <w:sz w:val="24"/>
          <w:szCs w:val="24"/>
        </w:rPr>
      </w:pPr>
      <w:r w:rsidRPr="00AF6795">
        <w:rPr>
          <w:rFonts w:ascii="Times New Roman" w:hAnsi="Times New Roman" w:cs="Times New Roman"/>
          <w:b/>
          <w:sz w:val="24"/>
          <w:szCs w:val="24"/>
        </w:rPr>
        <w:t>PRINCIPAL</w:t>
      </w:r>
    </w:p>
    <w:p w14:paraId="54B53869" w14:textId="77777777" w:rsidR="00827745" w:rsidRDefault="00827745" w:rsidP="00827745">
      <w:pPr>
        <w:spacing w:after="0" w:line="240" w:lineRule="auto"/>
        <w:rPr>
          <w:rFonts w:ascii="Times New Roman" w:hAnsi="Times New Roman" w:cs="Times New Roman"/>
          <w:b/>
          <w:sz w:val="20"/>
          <w:szCs w:val="20"/>
        </w:rPr>
      </w:pPr>
    </w:p>
    <w:p w14:paraId="4742098F" w14:textId="77777777" w:rsidR="00827745" w:rsidRPr="00355A1A" w:rsidRDefault="00827745" w:rsidP="00827745">
      <w:pPr>
        <w:spacing w:after="0" w:line="240" w:lineRule="auto"/>
        <w:rPr>
          <w:rFonts w:ascii="Times New Roman" w:hAnsi="Times New Roman" w:cs="Times New Roman"/>
          <w:b/>
          <w:sz w:val="20"/>
          <w:szCs w:val="20"/>
        </w:rPr>
      </w:pPr>
      <w:r w:rsidRPr="00355A1A">
        <w:rPr>
          <w:rFonts w:ascii="Times New Roman" w:hAnsi="Times New Roman" w:cs="Times New Roman"/>
          <w:b/>
          <w:sz w:val="20"/>
          <w:szCs w:val="20"/>
        </w:rPr>
        <w:t>Copy to: -</w:t>
      </w:r>
    </w:p>
    <w:p w14:paraId="4B758A17" w14:textId="77777777" w:rsidR="00827745" w:rsidRPr="0003476B" w:rsidRDefault="00827745" w:rsidP="00827745">
      <w:pPr>
        <w:spacing w:after="0" w:line="240" w:lineRule="auto"/>
        <w:ind w:firstLine="720"/>
        <w:rPr>
          <w:rFonts w:ascii="Times New Roman" w:hAnsi="Times New Roman" w:cs="Times New Roman"/>
          <w:b/>
          <w:sz w:val="18"/>
          <w:szCs w:val="18"/>
        </w:rPr>
      </w:pPr>
      <w:r w:rsidRPr="0003476B">
        <w:rPr>
          <w:rFonts w:ascii="Times New Roman" w:hAnsi="Times New Roman" w:cs="Times New Roman"/>
          <w:b/>
          <w:sz w:val="18"/>
          <w:szCs w:val="18"/>
        </w:rPr>
        <w:t>1. Notice Board</w:t>
      </w:r>
    </w:p>
    <w:p w14:paraId="773F77B5" w14:textId="77777777" w:rsidR="00827745" w:rsidRPr="0003476B" w:rsidRDefault="00827745" w:rsidP="00827745">
      <w:pPr>
        <w:spacing w:after="0" w:line="240" w:lineRule="auto"/>
        <w:ind w:firstLine="720"/>
        <w:rPr>
          <w:rFonts w:ascii="Times New Roman" w:hAnsi="Times New Roman" w:cs="Times New Roman"/>
          <w:b/>
          <w:sz w:val="18"/>
          <w:szCs w:val="18"/>
        </w:rPr>
      </w:pPr>
      <w:r w:rsidRPr="0003476B">
        <w:rPr>
          <w:rFonts w:ascii="Times New Roman" w:hAnsi="Times New Roman" w:cs="Times New Roman"/>
          <w:b/>
          <w:sz w:val="18"/>
          <w:szCs w:val="18"/>
        </w:rPr>
        <w:t>2. College Website</w:t>
      </w:r>
    </w:p>
    <w:p w14:paraId="58E05569" w14:textId="77777777" w:rsidR="00827745" w:rsidRPr="0003476B" w:rsidRDefault="00827745" w:rsidP="00827745">
      <w:pPr>
        <w:spacing w:after="0" w:line="240" w:lineRule="auto"/>
        <w:ind w:firstLine="720"/>
        <w:rPr>
          <w:rFonts w:ascii="Times New Roman" w:hAnsi="Times New Roman" w:cs="Times New Roman"/>
          <w:b/>
          <w:sz w:val="18"/>
          <w:szCs w:val="18"/>
        </w:rPr>
      </w:pPr>
      <w:r w:rsidRPr="0003476B">
        <w:rPr>
          <w:rFonts w:ascii="Times New Roman" w:hAnsi="Times New Roman" w:cs="Times New Roman"/>
          <w:b/>
          <w:sz w:val="18"/>
          <w:szCs w:val="18"/>
        </w:rPr>
        <w:t>3. Mathrubhumi Daily</w:t>
      </w:r>
    </w:p>
    <w:p w14:paraId="5C47AC9C" w14:textId="77777777" w:rsidR="002950DB" w:rsidRDefault="002950DB" w:rsidP="00827745">
      <w:pPr>
        <w:jc w:val="center"/>
      </w:pPr>
    </w:p>
    <w:sectPr w:rsidR="002950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2427E"/>
    <w:multiLevelType w:val="hybridMultilevel"/>
    <w:tmpl w:val="5198A6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12634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9CE"/>
    <w:rsid w:val="000B4D93"/>
    <w:rsid w:val="00285DF1"/>
    <w:rsid w:val="002950DB"/>
    <w:rsid w:val="002C4D3D"/>
    <w:rsid w:val="00307DE3"/>
    <w:rsid w:val="003A6E19"/>
    <w:rsid w:val="003D13F6"/>
    <w:rsid w:val="005F3421"/>
    <w:rsid w:val="00635BEB"/>
    <w:rsid w:val="006E0787"/>
    <w:rsid w:val="007C2D3E"/>
    <w:rsid w:val="007F2DCA"/>
    <w:rsid w:val="00827745"/>
    <w:rsid w:val="00892C28"/>
    <w:rsid w:val="00912CE7"/>
    <w:rsid w:val="00931A93"/>
    <w:rsid w:val="00983CDF"/>
    <w:rsid w:val="00B509CE"/>
    <w:rsid w:val="00BD5A95"/>
    <w:rsid w:val="00BF12DB"/>
    <w:rsid w:val="00C66FCB"/>
    <w:rsid w:val="00CC6AE1"/>
    <w:rsid w:val="00DB0A4E"/>
    <w:rsid w:val="00DD3F63"/>
    <w:rsid w:val="00E018B1"/>
    <w:rsid w:val="00E153A8"/>
    <w:rsid w:val="00E52FC2"/>
    <w:rsid w:val="00E61D81"/>
    <w:rsid w:val="00EE5E55"/>
    <w:rsid w:val="00F40BD4"/>
    <w:rsid w:val="00F4775A"/>
    <w:rsid w:val="00FF56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4E3F4"/>
  <w15:chartTrackingRefBased/>
  <w15:docId w15:val="{E10F804B-85E2-44E8-9E20-322109D6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745"/>
    <w:pPr>
      <w:spacing w:after="200" w:line="276" w:lineRule="auto"/>
    </w:pPr>
    <w:rPr>
      <w:kern w:val="0"/>
      <w:lang w:val="en-US"/>
      <w14:ligatures w14:val="none"/>
    </w:rPr>
  </w:style>
  <w:style w:type="paragraph" w:styleId="Heading1">
    <w:name w:val="heading 1"/>
    <w:basedOn w:val="Normal"/>
    <w:next w:val="Normal"/>
    <w:link w:val="Heading1Char"/>
    <w:uiPriority w:val="9"/>
    <w:qFormat/>
    <w:rsid w:val="00B509C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509C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509C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509C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509C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509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9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9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9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9C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509C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509C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509C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509C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509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9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9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9CE"/>
    <w:rPr>
      <w:rFonts w:eastAsiaTheme="majorEastAsia" w:cstheme="majorBidi"/>
      <w:color w:val="272727" w:themeColor="text1" w:themeTint="D8"/>
    </w:rPr>
  </w:style>
  <w:style w:type="paragraph" w:styleId="Title">
    <w:name w:val="Title"/>
    <w:basedOn w:val="Normal"/>
    <w:next w:val="Normal"/>
    <w:link w:val="TitleChar"/>
    <w:uiPriority w:val="10"/>
    <w:qFormat/>
    <w:rsid w:val="00B509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9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9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9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9CE"/>
    <w:pPr>
      <w:spacing w:before="160"/>
      <w:jc w:val="center"/>
    </w:pPr>
    <w:rPr>
      <w:i/>
      <w:iCs/>
      <w:color w:val="404040" w:themeColor="text1" w:themeTint="BF"/>
    </w:rPr>
  </w:style>
  <w:style w:type="character" w:customStyle="1" w:styleId="QuoteChar">
    <w:name w:val="Quote Char"/>
    <w:basedOn w:val="DefaultParagraphFont"/>
    <w:link w:val="Quote"/>
    <w:uiPriority w:val="29"/>
    <w:rsid w:val="00B509CE"/>
    <w:rPr>
      <w:i/>
      <w:iCs/>
      <w:color w:val="404040" w:themeColor="text1" w:themeTint="BF"/>
    </w:rPr>
  </w:style>
  <w:style w:type="paragraph" w:styleId="ListParagraph">
    <w:name w:val="List Paragraph"/>
    <w:basedOn w:val="Normal"/>
    <w:uiPriority w:val="34"/>
    <w:qFormat/>
    <w:rsid w:val="00B509CE"/>
    <w:pPr>
      <w:ind w:left="720"/>
      <w:contextualSpacing/>
    </w:pPr>
  </w:style>
  <w:style w:type="character" w:styleId="IntenseEmphasis">
    <w:name w:val="Intense Emphasis"/>
    <w:basedOn w:val="DefaultParagraphFont"/>
    <w:uiPriority w:val="21"/>
    <w:qFormat/>
    <w:rsid w:val="00B509CE"/>
    <w:rPr>
      <w:i/>
      <w:iCs/>
      <w:color w:val="2E74B5" w:themeColor="accent1" w:themeShade="BF"/>
    </w:rPr>
  </w:style>
  <w:style w:type="paragraph" w:styleId="IntenseQuote">
    <w:name w:val="Intense Quote"/>
    <w:basedOn w:val="Normal"/>
    <w:next w:val="Normal"/>
    <w:link w:val="IntenseQuoteChar"/>
    <w:uiPriority w:val="30"/>
    <w:qFormat/>
    <w:rsid w:val="00B509C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509CE"/>
    <w:rPr>
      <w:i/>
      <w:iCs/>
      <w:color w:val="2E74B5" w:themeColor="accent1" w:themeShade="BF"/>
    </w:rPr>
  </w:style>
  <w:style w:type="character" w:styleId="IntenseReference">
    <w:name w:val="Intense Reference"/>
    <w:basedOn w:val="DefaultParagraphFont"/>
    <w:uiPriority w:val="32"/>
    <w:qFormat/>
    <w:rsid w:val="00B509CE"/>
    <w:rPr>
      <w:b/>
      <w:bCs/>
      <w:smallCaps/>
      <w:color w:val="2E74B5" w:themeColor="accent1" w:themeShade="BF"/>
      <w:spacing w:val="5"/>
    </w:rPr>
  </w:style>
  <w:style w:type="character" w:styleId="Hyperlink">
    <w:name w:val="Hyperlink"/>
    <w:basedOn w:val="DefaultParagraphFont"/>
    <w:uiPriority w:val="99"/>
    <w:semiHidden/>
    <w:unhideWhenUsed/>
    <w:rsid w:val="00827745"/>
    <w:rPr>
      <w:color w:val="0563C1" w:themeColor="hyperlink"/>
      <w:u w:val="single"/>
    </w:rPr>
  </w:style>
  <w:style w:type="table" w:styleId="TableGrid">
    <w:name w:val="Table Grid"/>
    <w:basedOn w:val="TableNormal"/>
    <w:uiPriority w:val="59"/>
    <w:rsid w:val="00827745"/>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ethalassery.ac.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1CA8E-BC67-48E0-9EC1-2EB9D5C53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307</Words>
  <Characters>1755</Characters>
  <Application>Microsoft Office Word</Application>
  <DocSecurity>0</DocSecurity>
  <Lines>14</Lines>
  <Paragraphs>4</Paragraphs>
  <ScaleCrop>false</ScaleCrop>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Coet 123</dc:creator>
  <cp:keywords/>
  <dc:description/>
  <cp:lastModifiedBy>Coet 123</cp:lastModifiedBy>
  <cp:revision>29</cp:revision>
  <dcterms:created xsi:type="dcterms:W3CDTF">2025-08-22T04:59:00Z</dcterms:created>
  <dcterms:modified xsi:type="dcterms:W3CDTF">2025-11-11T09:56:00Z</dcterms:modified>
</cp:coreProperties>
</file>